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99" w:rsidRPr="00AD3199" w:rsidRDefault="00AD3199" w:rsidP="00AD3199">
      <w:pPr>
        <w:rPr>
          <w:rFonts w:ascii="Avenir Book" w:hAnsi="Avenir Book"/>
          <w:sz w:val="24"/>
          <w:szCs w:val="22"/>
        </w:rPr>
      </w:pPr>
      <w:bookmarkStart w:id="0" w:name="_GoBack"/>
      <w:r w:rsidRPr="00AD3199">
        <w:rPr>
          <w:rFonts w:ascii="Avenir Book" w:hAnsi="Avenir Book"/>
          <w:sz w:val="24"/>
          <w:szCs w:val="22"/>
        </w:rPr>
        <w:t>Discussion Questions:</w:t>
      </w:r>
    </w:p>
    <w:p w:rsidR="00AD3199" w:rsidRPr="00AD3199" w:rsidRDefault="00AD3199" w:rsidP="00AD3199">
      <w:pPr>
        <w:rPr>
          <w:rFonts w:ascii="Avenir Book" w:hAnsi="Avenir Book"/>
          <w:sz w:val="24"/>
          <w:szCs w:val="22"/>
        </w:rPr>
      </w:pPr>
      <w:r w:rsidRPr="00AD3199">
        <w:rPr>
          <w:rFonts w:ascii="Avenir Book" w:hAnsi="Avenir Book"/>
          <w:sz w:val="24"/>
          <w:szCs w:val="22"/>
        </w:rPr>
        <w:t>June 14, 2020</w:t>
      </w:r>
    </w:p>
    <w:p w:rsidR="00AD3199" w:rsidRPr="00AD3199" w:rsidRDefault="00AD3199" w:rsidP="00AD3199">
      <w:pPr>
        <w:rPr>
          <w:rFonts w:ascii="Avenir Book" w:hAnsi="Avenir Book"/>
          <w:sz w:val="24"/>
          <w:szCs w:val="22"/>
        </w:rPr>
      </w:pPr>
    </w:p>
    <w:p w:rsidR="00AD3199" w:rsidRPr="00AD3199" w:rsidRDefault="00AD3199" w:rsidP="00AD3199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AD3199">
        <w:rPr>
          <w:rFonts w:ascii="Avenir Book" w:hAnsi="Avenir Book"/>
          <w:sz w:val="24"/>
          <w:szCs w:val="22"/>
        </w:rPr>
        <w:t xml:space="preserve">What solace comes from knowing that God is leading you </w:t>
      </w:r>
      <w:r w:rsidRPr="00AD3199">
        <w:rPr>
          <w:rFonts w:ascii="Avenir Book" w:hAnsi="Avenir Book"/>
          <w:i/>
          <w:sz w:val="24"/>
          <w:szCs w:val="22"/>
        </w:rPr>
        <w:t>through</w:t>
      </w:r>
      <w:r w:rsidRPr="00AD3199">
        <w:rPr>
          <w:rFonts w:ascii="Avenir Book" w:hAnsi="Avenir Book"/>
          <w:sz w:val="24"/>
          <w:szCs w:val="22"/>
        </w:rPr>
        <w:t xml:space="preserve"> a valley?</w:t>
      </w:r>
    </w:p>
    <w:p w:rsidR="00AD3199" w:rsidRPr="00AD3199" w:rsidRDefault="00AD3199" w:rsidP="00AD3199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AD3199">
        <w:rPr>
          <w:rFonts w:ascii="Avenir Book" w:hAnsi="Avenir Book"/>
          <w:sz w:val="24"/>
          <w:szCs w:val="22"/>
        </w:rPr>
        <w:t>How is a Christian outlook on death unique?</w:t>
      </w:r>
    </w:p>
    <w:p w:rsidR="00AD3199" w:rsidRPr="00AD3199" w:rsidRDefault="00AD3199" w:rsidP="00AD3199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AD3199">
        <w:rPr>
          <w:rFonts w:ascii="Avenir Book" w:hAnsi="Avenir Book"/>
          <w:sz w:val="24"/>
          <w:szCs w:val="22"/>
        </w:rPr>
        <w:t>What else must be real if “evil” is real?</w:t>
      </w:r>
    </w:p>
    <w:p w:rsidR="00AD3199" w:rsidRPr="00AD3199" w:rsidRDefault="00AD3199" w:rsidP="00AD3199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AD3199">
        <w:rPr>
          <w:rFonts w:ascii="Avenir Book" w:hAnsi="Avenir Book"/>
          <w:sz w:val="24"/>
          <w:szCs w:val="22"/>
        </w:rPr>
        <w:t>How can a Christ-follower NOT fear evil?</w:t>
      </w:r>
    </w:p>
    <w:bookmarkEnd w:id="0"/>
    <w:p w:rsidR="00E05047" w:rsidRPr="00AD3199" w:rsidRDefault="00AD3199">
      <w:pPr>
        <w:rPr>
          <w:sz w:val="20"/>
        </w:rPr>
      </w:pPr>
    </w:p>
    <w:sectPr w:rsidR="00E05047" w:rsidRPr="00AD3199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99"/>
    <w:rsid w:val="00355BD7"/>
    <w:rsid w:val="00AD3199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836210DF-8522-224C-A1A1-DCC08BE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199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2020-06-11T15:38:00Z</dcterms:created>
  <dcterms:modified xsi:type="dcterms:W3CDTF">2020-06-11T15:39:00Z</dcterms:modified>
</cp:coreProperties>
</file>