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34" w:rsidRPr="00BA4034" w:rsidRDefault="00BA4034" w:rsidP="00BA4034">
      <w:pPr>
        <w:spacing w:line="480" w:lineRule="auto"/>
        <w:rPr>
          <w:rFonts w:ascii="Avenir Book" w:hAnsi="Avenir Book"/>
          <w:sz w:val="24"/>
          <w:szCs w:val="22"/>
          <w:u w:val="single"/>
        </w:rPr>
      </w:pPr>
      <w:bookmarkStart w:id="0" w:name="_GoBack"/>
      <w:r w:rsidRPr="00BA4034">
        <w:rPr>
          <w:rFonts w:ascii="Avenir Book" w:hAnsi="Avenir Book"/>
          <w:sz w:val="24"/>
          <w:szCs w:val="22"/>
          <w:u w:val="single"/>
        </w:rPr>
        <w:t xml:space="preserve">June 7, 2020 </w:t>
      </w:r>
      <w:r w:rsidRPr="00BA4034">
        <w:rPr>
          <w:rFonts w:ascii="Avenir Book" w:hAnsi="Avenir Book"/>
          <w:sz w:val="24"/>
          <w:szCs w:val="22"/>
          <w:u w:val="single"/>
        </w:rPr>
        <w:t>Discussion Questions:</w:t>
      </w:r>
    </w:p>
    <w:p w:rsidR="00BA4034" w:rsidRPr="00BA4034" w:rsidRDefault="00BA4034" w:rsidP="00BA4034">
      <w:pPr>
        <w:pStyle w:val="ListParagraph"/>
        <w:numPr>
          <w:ilvl w:val="0"/>
          <w:numId w:val="1"/>
        </w:numPr>
        <w:spacing w:after="120" w:line="360" w:lineRule="auto"/>
        <w:rPr>
          <w:rFonts w:ascii="Avenir Book" w:hAnsi="Avenir Book"/>
          <w:sz w:val="24"/>
          <w:szCs w:val="22"/>
        </w:rPr>
      </w:pPr>
      <w:r w:rsidRPr="00BA4034">
        <w:rPr>
          <w:rFonts w:ascii="Avenir Book" w:hAnsi="Avenir Book"/>
          <w:sz w:val="24"/>
          <w:szCs w:val="22"/>
        </w:rPr>
        <w:t>What does it look like to follow God’s path of righteousness?  What did it look like in David’s life?</w:t>
      </w:r>
    </w:p>
    <w:p w:rsidR="00BA4034" w:rsidRPr="00BA4034" w:rsidRDefault="00BA4034" w:rsidP="00BA4034">
      <w:pPr>
        <w:pStyle w:val="ListParagraph"/>
        <w:numPr>
          <w:ilvl w:val="0"/>
          <w:numId w:val="1"/>
        </w:numPr>
        <w:spacing w:after="120" w:line="360" w:lineRule="auto"/>
        <w:rPr>
          <w:rFonts w:ascii="Avenir Book" w:hAnsi="Avenir Book"/>
          <w:sz w:val="24"/>
          <w:szCs w:val="22"/>
        </w:rPr>
      </w:pPr>
      <w:r w:rsidRPr="00BA4034">
        <w:rPr>
          <w:rFonts w:ascii="Avenir Book" w:hAnsi="Avenir Book"/>
          <w:sz w:val="24"/>
          <w:szCs w:val="22"/>
        </w:rPr>
        <w:t>When have you obeyed a counterintuitive command of Scripture?  How did it work out?</w:t>
      </w:r>
    </w:p>
    <w:p w:rsidR="00BA4034" w:rsidRPr="00BA4034" w:rsidRDefault="00BA4034" w:rsidP="00BA4034">
      <w:pPr>
        <w:pStyle w:val="ListParagraph"/>
        <w:numPr>
          <w:ilvl w:val="0"/>
          <w:numId w:val="1"/>
        </w:numPr>
        <w:spacing w:after="120" w:line="360" w:lineRule="auto"/>
        <w:rPr>
          <w:rFonts w:ascii="Avenir Book" w:hAnsi="Avenir Book"/>
          <w:sz w:val="24"/>
          <w:szCs w:val="22"/>
        </w:rPr>
      </w:pPr>
      <w:r w:rsidRPr="00BA4034">
        <w:rPr>
          <w:rFonts w:ascii="Avenir Book" w:hAnsi="Avenir Book"/>
          <w:sz w:val="24"/>
          <w:szCs w:val="22"/>
        </w:rPr>
        <w:t>Pretend a person does not obey God because they don’t think it will work out well.  What lies are they believing in their hearts?</w:t>
      </w:r>
    </w:p>
    <w:p w:rsidR="00BA4034" w:rsidRPr="00BA4034" w:rsidRDefault="00BA4034" w:rsidP="00BA4034">
      <w:pPr>
        <w:pStyle w:val="ListParagraph"/>
        <w:numPr>
          <w:ilvl w:val="0"/>
          <w:numId w:val="1"/>
        </w:numPr>
        <w:spacing w:after="120" w:line="360" w:lineRule="auto"/>
        <w:rPr>
          <w:rFonts w:ascii="Avenir Book" w:hAnsi="Avenir Book"/>
          <w:sz w:val="24"/>
          <w:szCs w:val="22"/>
        </w:rPr>
      </w:pPr>
      <w:r w:rsidRPr="00BA4034">
        <w:rPr>
          <w:rFonts w:ascii="Avenir Book" w:hAnsi="Avenir Book"/>
          <w:sz w:val="24"/>
          <w:szCs w:val="22"/>
        </w:rPr>
        <w:t>If God is sovereign and acts for his own glory, what will happen if we live for our own glory?  What is likely to happen if we live for God’s glory?</w:t>
      </w:r>
    </w:p>
    <w:bookmarkEnd w:id="0"/>
    <w:p w:rsidR="00E05047" w:rsidRPr="00BA4034" w:rsidRDefault="00BA4034" w:rsidP="00BA4034">
      <w:pPr>
        <w:spacing w:after="120" w:line="360" w:lineRule="auto"/>
        <w:contextualSpacing/>
        <w:rPr>
          <w:sz w:val="20"/>
        </w:rPr>
      </w:pPr>
    </w:p>
    <w:sectPr w:rsidR="00E05047" w:rsidRPr="00BA403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34"/>
    <w:rsid w:val="00355BD7"/>
    <w:rsid w:val="00BA4034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3D6A2334-5527-6F40-A12A-BF678C7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034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2020-06-07T04:51:00Z</dcterms:created>
  <dcterms:modified xsi:type="dcterms:W3CDTF">2020-06-07T04:53:00Z</dcterms:modified>
</cp:coreProperties>
</file>